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AF" w:rsidRDefault="006911AF" w:rsidP="006911AF">
      <w:r>
        <w:t>Style i</w:t>
      </w:r>
      <w:r>
        <w:t>s a complicated concept because it involves 4 different writing components:</w:t>
      </w:r>
    </w:p>
    <w:p w:rsidR="006911AF" w:rsidRDefault="006911AF" w:rsidP="006911AF">
      <w:r>
        <w:t>It is made up of diction, syntax, figurative language and rhetorical devices.</w:t>
      </w:r>
    </w:p>
    <w:p w:rsidR="006911AF" w:rsidRDefault="006911AF" w:rsidP="006911AF">
      <w:r>
        <w:t>These four categories can be broken down the following way: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911AF" w:rsidTr="00FB6D3E">
        <w:tc>
          <w:tcPr>
            <w:tcW w:w="2337" w:type="dxa"/>
          </w:tcPr>
          <w:p w:rsidR="006911AF" w:rsidRDefault="006911AF" w:rsidP="00FB6D3E">
            <w:pPr>
              <w:rPr>
                <w:b/>
                <w:sz w:val="28"/>
                <w:szCs w:val="28"/>
              </w:rPr>
            </w:pPr>
            <w:r w:rsidRPr="006911AF">
              <w:rPr>
                <w:b/>
                <w:sz w:val="28"/>
                <w:szCs w:val="28"/>
              </w:rPr>
              <w:t xml:space="preserve">Diction </w:t>
            </w:r>
          </w:p>
          <w:p w:rsidR="006911AF" w:rsidRPr="006911AF" w:rsidRDefault="006911AF" w:rsidP="00FB6D3E">
            <w:pPr>
              <w:rPr>
                <w:b/>
                <w:sz w:val="28"/>
                <w:szCs w:val="28"/>
              </w:rPr>
            </w:pPr>
            <w:r w:rsidRPr="006911AF">
              <w:rPr>
                <w:b/>
                <w:sz w:val="28"/>
                <w:szCs w:val="28"/>
              </w:rPr>
              <w:t>(word choice)</w:t>
            </w:r>
          </w:p>
        </w:tc>
        <w:tc>
          <w:tcPr>
            <w:tcW w:w="2337" w:type="dxa"/>
          </w:tcPr>
          <w:p w:rsidR="006911AF" w:rsidRPr="006911AF" w:rsidRDefault="006911AF" w:rsidP="00FB6D3E">
            <w:pPr>
              <w:rPr>
                <w:b/>
                <w:sz w:val="28"/>
                <w:szCs w:val="28"/>
              </w:rPr>
            </w:pPr>
            <w:r w:rsidRPr="006911AF">
              <w:rPr>
                <w:b/>
                <w:sz w:val="28"/>
                <w:szCs w:val="28"/>
              </w:rPr>
              <w:t>Syntax (sentence structure)</w:t>
            </w:r>
          </w:p>
        </w:tc>
        <w:tc>
          <w:tcPr>
            <w:tcW w:w="2338" w:type="dxa"/>
          </w:tcPr>
          <w:p w:rsidR="006911AF" w:rsidRPr="006911AF" w:rsidRDefault="006911AF" w:rsidP="00FB6D3E">
            <w:pPr>
              <w:rPr>
                <w:b/>
                <w:sz w:val="28"/>
                <w:szCs w:val="28"/>
              </w:rPr>
            </w:pPr>
            <w:r w:rsidRPr="006911AF">
              <w:rPr>
                <w:b/>
                <w:sz w:val="28"/>
                <w:szCs w:val="28"/>
              </w:rPr>
              <w:t>Figurative Language</w:t>
            </w:r>
          </w:p>
        </w:tc>
        <w:tc>
          <w:tcPr>
            <w:tcW w:w="2338" w:type="dxa"/>
          </w:tcPr>
          <w:p w:rsidR="006911AF" w:rsidRPr="006911AF" w:rsidRDefault="006911AF" w:rsidP="00FB6D3E">
            <w:pPr>
              <w:rPr>
                <w:b/>
                <w:sz w:val="28"/>
                <w:szCs w:val="28"/>
              </w:rPr>
            </w:pPr>
            <w:r w:rsidRPr="006911AF">
              <w:rPr>
                <w:b/>
                <w:sz w:val="28"/>
                <w:szCs w:val="28"/>
              </w:rPr>
              <w:t>Rhetorical Devices</w:t>
            </w:r>
          </w:p>
        </w:tc>
      </w:tr>
      <w:tr w:rsidR="006911AF" w:rsidTr="00FB6D3E">
        <w:tc>
          <w:tcPr>
            <w:tcW w:w="2337" w:type="dxa"/>
          </w:tcPr>
          <w:p w:rsidR="006911AF" w:rsidRDefault="006911AF" w:rsidP="00FB6D3E">
            <w:r>
              <w:t>Use Academic language</w:t>
            </w:r>
          </w:p>
        </w:tc>
        <w:tc>
          <w:tcPr>
            <w:tcW w:w="2337" w:type="dxa"/>
          </w:tcPr>
          <w:p w:rsidR="006911AF" w:rsidRDefault="006911AF" w:rsidP="00FB6D3E">
            <w:r>
              <w:t>Use varied structures</w:t>
            </w:r>
          </w:p>
        </w:tc>
        <w:tc>
          <w:tcPr>
            <w:tcW w:w="2338" w:type="dxa"/>
          </w:tcPr>
          <w:p w:rsidR="006911AF" w:rsidRDefault="006911AF" w:rsidP="00FB6D3E">
            <w:r>
              <w:t>Use a few comparisons: simile, metaphor, analogies</w:t>
            </w:r>
          </w:p>
        </w:tc>
        <w:tc>
          <w:tcPr>
            <w:tcW w:w="2338" w:type="dxa"/>
          </w:tcPr>
          <w:p w:rsidR="006911AF" w:rsidRDefault="006911AF" w:rsidP="00FB6D3E">
            <w:r>
              <w:t>Use a balance of appropriate appeals for the topic (logos, pathos, ethos)</w:t>
            </w:r>
          </w:p>
        </w:tc>
      </w:tr>
      <w:tr w:rsidR="006911AF" w:rsidTr="00FB6D3E">
        <w:tc>
          <w:tcPr>
            <w:tcW w:w="2337" w:type="dxa"/>
          </w:tcPr>
          <w:p w:rsidR="006911AF" w:rsidRDefault="006911AF" w:rsidP="00FB6D3E">
            <w:r>
              <w:t>Do not use slang</w:t>
            </w:r>
          </w:p>
        </w:tc>
        <w:tc>
          <w:tcPr>
            <w:tcW w:w="2337" w:type="dxa"/>
          </w:tcPr>
          <w:p w:rsidR="006911AF" w:rsidRDefault="006911AF" w:rsidP="00FB6D3E">
            <w:r>
              <w:t>Complex and inverted sentences</w:t>
            </w:r>
          </w:p>
        </w:tc>
        <w:tc>
          <w:tcPr>
            <w:tcW w:w="2338" w:type="dxa"/>
          </w:tcPr>
          <w:p w:rsidR="006911AF" w:rsidRDefault="006911AF" w:rsidP="00FB6D3E">
            <w:r>
              <w:t>Personification</w:t>
            </w:r>
          </w:p>
        </w:tc>
        <w:tc>
          <w:tcPr>
            <w:tcW w:w="2338" w:type="dxa"/>
          </w:tcPr>
          <w:p w:rsidR="006911AF" w:rsidRDefault="006911AF" w:rsidP="00FB6D3E">
            <w:r>
              <w:t>Use Allusions to popular culture or literature</w:t>
            </w:r>
          </w:p>
        </w:tc>
        <w:bookmarkStart w:id="0" w:name="_GoBack"/>
        <w:bookmarkEnd w:id="0"/>
      </w:tr>
      <w:tr w:rsidR="006911AF" w:rsidTr="00FB6D3E">
        <w:tc>
          <w:tcPr>
            <w:tcW w:w="2337" w:type="dxa"/>
          </w:tcPr>
          <w:p w:rsidR="006911AF" w:rsidRDefault="006911AF" w:rsidP="00FB6D3E">
            <w:r>
              <w:t>Do not use personal pronouns</w:t>
            </w:r>
          </w:p>
        </w:tc>
        <w:tc>
          <w:tcPr>
            <w:tcW w:w="2337" w:type="dxa"/>
          </w:tcPr>
          <w:p w:rsidR="006911AF" w:rsidRDefault="006911AF" w:rsidP="00FB6D3E">
            <w:r>
              <w:t>Parallel structures</w:t>
            </w:r>
          </w:p>
        </w:tc>
        <w:tc>
          <w:tcPr>
            <w:tcW w:w="2338" w:type="dxa"/>
          </w:tcPr>
          <w:p w:rsidR="006911AF" w:rsidRDefault="006911AF" w:rsidP="00FB6D3E">
            <w:r>
              <w:t>Hyperbole</w:t>
            </w:r>
          </w:p>
        </w:tc>
        <w:tc>
          <w:tcPr>
            <w:tcW w:w="2338" w:type="dxa"/>
          </w:tcPr>
          <w:p w:rsidR="006911AF" w:rsidRDefault="006911AF" w:rsidP="00FB6D3E">
            <w:r>
              <w:t xml:space="preserve">Use </w:t>
            </w:r>
            <w:proofErr w:type="spellStart"/>
            <w:r>
              <w:t>Ancedotes</w:t>
            </w:r>
            <w:proofErr w:type="spellEnd"/>
            <w:r>
              <w:t xml:space="preserve"> to explain concepts</w:t>
            </w:r>
          </w:p>
        </w:tc>
      </w:tr>
    </w:tbl>
    <w:p w:rsidR="006A72C7" w:rsidRDefault="006A72C7"/>
    <w:sectPr w:rsidR="006A7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AF"/>
    <w:rsid w:val="006911AF"/>
    <w:rsid w:val="006A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14D1C-A955-4085-B7D8-6B86E734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Gina</dc:creator>
  <cp:keywords/>
  <dc:description/>
  <cp:lastModifiedBy>Davis, Gina</cp:lastModifiedBy>
  <cp:revision>1</cp:revision>
  <dcterms:created xsi:type="dcterms:W3CDTF">2015-12-04T17:26:00Z</dcterms:created>
  <dcterms:modified xsi:type="dcterms:W3CDTF">2015-12-04T17:29:00Z</dcterms:modified>
</cp:coreProperties>
</file>